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1E50" w14:textId="49FA94B5" w:rsidR="00B00C5F" w:rsidRPr="00B00C5F" w:rsidRDefault="00B00C5F" w:rsidP="00B00C5F">
      <w:pPr>
        <w:spacing w:after="0" w:line="240" w:lineRule="auto"/>
        <w:ind w:left="6088" w:firstLine="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00C5F">
        <w:rPr>
          <w:rFonts w:ascii="Times New Roman" w:hAnsi="Times New Roman" w:cs="Times New Roman"/>
          <w:spacing w:val="3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№ </w:t>
      </w:r>
      <w:r w:rsidRPr="00B00C5F">
        <w:rPr>
          <w:rFonts w:ascii="Times New Roman" w:hAnsi="Times New Roman" w:cs="Times New Roman"/>
          <w:spacing w:val="3"/>
          <w:sz w:val="24"/>
          <w:szCs w:val="24"/>
        </w:rPr>
        <w:t>3</w:t>
      </w:r>
    </w:p>
    <w:p w14:paraId="6E91BF51" w14:textId="77777777" w:rsidR="00B00C5F" w:rsidRDefault="00B00C5F" w:rsidP="00B00C5F">
      <w:pPr>
        <w:spacing w:after="0" w:line="240" w:lineRule="auto"/>
        <w:ind w:left="6088" w:firstLine="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00C5F">
        <w:rPr>
          <w:rFonts w:ascii="Times New Roman" w:hAnsi="Times New Roman" w:cs="Times New Roman"/>
          <w:spacing w:val="3"/>
          <w:sz w:val="24"/>
          <w:szCs w:val="24"/>
        </w:rPr>
        <w:t xml:space="preserve">к Извещению </w:t>
      </w:r>
    </w:p>
    <w:p w14:paraId="1E9BA1DB" w14:textId="1A17CBD9" w:rsidR="00B00C5F" w:rsidRPr="00B00C5F" w:rsidRDefault="00B00C5F" w:rsidP="00B00C5F">
      <w:pPr>
        <w:spacing w:after="0" w:line="240" w:lineRule="auto"/>
        <w:ind w:left="6088" w:firstLine="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00C5F">
        <w:rPr>
          <w:rFonts w:ascii="Times New Roman" w:hAnsi="Times New Roman" w:cs="Times New Roman"/>
          <w:spacing w:val="3"/>
          <w:sz w:val="24"/>
          <w:szCs w:val="24"/>
        </w:rPr>
        <w:t>(№</w:t>
      </w:r>
      <w:r w:rsidR="00B61065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B00C5F">
        <w:rPr>
          <w:rFonts w:ascii="Times New Roman" w:hAnsi="Times New Roman" w:cs="Times New Roman"/>
          <w:spacing w:val="3"/>
          <w:sz w:val="24"/>
          <w:szCs w:val="24"/>
        </w:rPr>
        <w:t xml:space="preserve">/2022 от </w:t>
      </w:r>
      <w:r w:rsidR="00B61065">
        <w:rPr>
          <w:rFonts w:ascii="Times New Roman" w:hAnsi="Times New Roman" w:cs="Times New Roman"/>
          <w:spacing w:val="3"/>
          <w:sz w:val="24"/>
          <w:szCs w:val="24"/>
        </w:rPr>
        <w:t>04</w:t>
      </w:r>
      <w:r w:rsidRPr="00B00C5F">
        <w:rPr>
          <w:rFonts w:ascii="Times New Roman" w:hAnsi="Times New Roman" w:cs="Times New Roman"/>
          <w:spacing w:val="3"/>
          <w:sz w:val="24"/>
          <w:szCs w:val="24"/>
        </w:rPr>
        <w:t>.0</w:t>
      </w:r>
      <w:r w:rsidR="00B61065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B00C5F">
        <w:rPr>
          <w:rFonts w:ascii="Times New Roman" w:hAnsi="Times New Roman" w:cs="Times New Roman"/>
          <w:spacing w:val="3"/>
          <w:sz w:val="24"/>
          <w:szCs w:val="24"/>
        </w:rPr>
        <w:t>.2022 г.)</w:t>
      </w:r>
    </w:p>
    <w:p w14:paraId="23E0D18F" w14:textId="77777777" w:rsidR="00B00C5F" w:rsidRDefault="00B00C5F" w:rsidP="00CF15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3F35F800" w14:textId="142328CC" w:rsidR="00CF151B" w:rsidRDefault="00CF151B" w:rsidP="00CF15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ФОРМА</w:t>
      </w:r>
    </w:p>
    <w:p w14:paraId="1730115C" w14:textId="3B943159" w:rsidR="001350AA" w:rsidRDefault="001350AA" w:rsidP="0013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9080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ДОГОВОР № </w:t>
      </w:r>
    </w:p>
    <w:p w14:paraId="2A16AB79" w14:textId="3E5DD0D7" w:rsidR="001350AA" w:rsidRDefault="001350AA" w:rsidP="0013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08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</w:t>
      </w:r>
      <w:r w:rsidR="00B610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изготовление медалей за вклад в историческое просвещение</w:t>
      </w:r>
    </w:p>
    <w:p w14:paraId="732ED159" w14:textId="77777777" w:rsidR="001350AA" w:rsidRDefault="001350AA" w:rsidP="0013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223838" w14:textId="2B087448" w:rsidR="001350AA" w:rsidRDefault="001350AA" w:rsidP="0013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3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Москва                                                                                      </w:t>
      </w:r>
      <w:proofErr w:type="gramStart"/>
      <w:r w:rsidRPr="006563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6563A8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  2022 </w:t>
      </w:r>
      <w:r w:rsidRPr="006563A8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14:paraId="574642F3" w14:textId="77777777" w:rsidR="001350AA" w:rsidRPr="006563A8" w:rsidRDefault="001350AA" w:rsidP="0013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8346A9" w14:textId="2AE0A026" w:rsidR="001350AA" w:rsidRPr="00FE755E" w:rsidRDefault="00CF151B" w:rsidP="001350AA">
      <w:pPr>
        <w:widowControl w:val="0"/>
        <w:spacing w:after="0" w:line="240" w:lineRule="auto"/>
        <w:ind w:firstLine="708"/>
        <w:jc w:val="both"/>
        <w:rPr>
          <w:rFonts w:ascii="Times New Roman" w:eastAsia="Times CY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Фонд «История Отечества»</w:t>
      </w:r>
      <w:r w:rsidR="001350AA" w:rsidRPr="00FE755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,</w:t>
      </w:r>
      <w:r w:rsidR="0013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 </w:t>
      </w:r>
      <w:r w:rsidR="001350AA" w:rsidRPr="001350AA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в лице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 xml:space="preserve"> исполнительного директора К.И. Могилевского</w:t>
      </w:r>
      <w:r w:rsidR="001350AA" w:rsidRPr="001350AA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Устава</w:t>
      </w:r>
      <w:r w:rsidR="001350AA" w:rsidRPr="001350AA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,</w:t>
      </w:r>
      <w:r w:rsidR="001350AA" w:rsidRPr="00FE75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именуемый в дальнейшем «Заказчик», </w:t>
      </w:r>
      <w:r w:rsidR="001350AA" w:rsidRPr="00FE755E">
        <w:rPr>
          <w:rFonts w:ascii="Times New Roman" w:eastAsia="Times CY" w:hAnsi="Times New Roman" w:cs="Times New Roman"/>
          <w:color w:val="000000"/>
          <w:sz w:val="24"/>
          <w:szCs w:val="24"/>
          <w:u w:color="000000"/>
          <w:lang w:eastAsia="ru-RU"/>
        </w:rPr>
        <w:t xml:space="preserve">с одной Стороны, и </w:t>
      </w:r>
      <w:r>
        <w:rPr>
          <w:rFonts w:ascii="Times New Roman" w:eastAsia="Times CY" w:hAnsi="Times New Roman" w:cs="Times New Roman"/>
          <w:b/>
          <w:color w:val="000000"/>
          <w:sz w:val="24"/>
          <w:szCs w:val="24"/>
          <w:u w:color="000000"/>
          <w:lang w:eastAsia="ru-RU"/>
        </w:rPr>
        <w:t>________________________</w:t>
      </w:r>
      <w:r w:rsidR="001350AA" w:rsidRPr="00FE755E">
        <w:rPr>
          <w:rFonts w:ascii="Times New Roman" w:eastAsia="Times CY" w:hAnsi="Times New Roman" w:cs="Times New Roman"/>
          <w:color w:val="000000"/>
          <w:sz w:val="24"/>
          <w:szCs w:val="24"/>
          <w:u w:color="000000"/>
          <w:lang w:eastAsia="ru-RU"/>
        </w:rPr>
        <w:t xml:space="preserve">, именуемое в дальнейшем «Исполнитель», в лице </w:t>
      </w:r>
      <w:r>
        <w:rPr>
          <w:rFonts w:ascii="Times New Roman" w:eastAsia="Times CY" w:hAnsi="Times New Roman" w:cs="Times New Roman"/>
          <w:color w:val="000000"/>
          <w:sz w:val="24"/>
          <w:szCs w:val="24"/>
          <w:u w:color="000000"/>
          <w:lang w:eastAsia="ru-RU"/>
        </w:rPr>
        <w:t>___________________________</w:t>
      </w:r>
      <w:r w:rsidR="001350AA" w:rsidRPr="00FE755E">
        <w:rPr>
          <w:rFonts w:ascii="Times New Roman" w:eastAsia="Times CY" w:hAnsi="Times New Roman" w:cs="Times New Roman"/>
          <w:color w:val="000000"/>
          <w:sz w:val="24"/>
          <w:szCs w:val="24"/>
          <w:u w:color="000000"/>
          <w:lang w:eastAsia="ru-RU"/>
        </w:rPr>
        <w:t xml:space="preserve">, действующего на основании </w:t>
      </w:r>
      <w:r>
        <w:rPr>
          <w:rFonts w:ascii="Times New Roman" w:eastAsia="Times CY" w:hAnsi="Times New Roman" w:cs="Times New Roman"/>
          <w:color w:val="000000"/>
          <w:sz w:val="24"/>
          <w:szCs w:val="24"/>
          <w:u w:color="000000"/>
          <w:lang w:eastAsia="ru-RU"/>
        </w:rPr>
        <w:t>__________________</w:t>
      </w:r>
      <w:r w:rsidR="001350AA" w:rsidRPr="00FE755E">
        <w:rPr>
          <w:rFonts w:ascii="Times New Roman" w:eastAsia="Times CY" w:hAnsi="Times New Roman" w:cs="Times New Roman"/>
          <w:color w:val="000000"/>
          <w:sz w:val="24"/>
          <w:szCs w:val="24"/>
          <w:u w:color="000000"/>
          <w:lang w:eastAsia="ru-RU"/>
        </w:rPr>
        <w:t xml:space="preserve">, с другой Стороны, заключили между собой </w:t>
      </w:r>
      <w:r w:rsidR="00246E2F">
        <w:rPr>
          <w:rFonts w:ascii="Times New Roman" w:eastAsia="Times CY" w:hAnsi="Times New Roman" w:cs="Times New Roman"/>
          <w:color w:val="000000"/>
          <w:sz w:val="24"/>
          <w:szCs w:val="24"/>
          <w:u w:color="000000"/>
          <w:lang w:eastAsia="ru-RU"/>
        </w:rPr>
        <w:t xml:space="preserve">настоящий договор (далее – </w:t>
      </w:r>
      <w:r w:rsidR="001350AA" w:rsidRPr="00FE755E">
        <w:rPr>
          <w:rFonts w:ascii="Times New Roman" w:eastAsia="Times CY" w:hAnsi="Times New Roman" w:cs="Times New Roman"/>
          <w:color w:val="000000"/>
          <w:sz w:val="24"/>
          <w:szCs w:val="24"/>
          <w:u w:color="000000"/>
          <w:lang w:eastAsia="ru-RU"/>
        </w:rPr>
        <w:t>Договор</w:t>
      </w:r>
      <w:r w:rsidR="00246E2F">
        <w:rPr>
          <w:rFonts w:ascii="Times New Roman" w:eastAsia="Times CY" w:hAnsi="Times New Roman" w:cs="Times New Roman"/>
          <w:color w:val="000000"/>
          <w:sz w:val="24"/>
          <w:szCs w:val="24"/>
          <w:u w:color="000000"/>
          <w:lang w:eastAsia="ru-RU"/>
        </w:rPr>
        <w:t>)</w:t>
      </w:r>
      <w:r w:rsidR="001350AA" w:rsidRPr="00FE755E">
        <w:rPr>
          <w:rFonts w:ascii="Times New Roman" w:eastAsia="Times CY" w:hAnsi="Times New Roman" w:cs="Times New Roman"/>
          <w:color w:val="000000"/>
          <w:sz w:val="24"/>
          <w:szCs w:val="24"/>
          <w:u w:color="000000"/>
          <w:lang w:eastAsia="ru-RU"/>
        </w:rPr>
        <w:t xml:space="preserve"> о нижеследующем:</w:t>
      </w:r>
    </w:p>
    <w:p w14:paraId="703A87D3" w14:textId="77777777" w:rsidR="001350AA" w:rsidRPr="00532B14" w:rsidRDefault="001350AA" w:rsidP="0013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799FF8" w14:textId="77777777" w:rsidR="001350AA" w:rsidRPr="00C262B7" w:rsidRDefault="001350AA" w:rsidP="001350A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262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 договора</w:t>
      </w:r>
    </w:p>
    <w:p w14:paraId="33AEB401" w14:textId="278E5CBD" w:rsidR="001350AA" w:rsidRDefault="001350AA" w:rsidP="00D5513F">
      <w:pPr>
        <w:pStyle w:val="a3"/>
        <w:widowControl w:val="0"/>
        <w:numPr>
          <w:ilvl w:val="1"/>
          <w:numId w:val="8"/>
        </w:numPr>
        <w:tabs>
          <w:tab w:val="clear" w:pos="360"/>
          <w:tab w:val="num" w:pos="0"/>
          <w:tab w:val="left" w:pos="284"/>
          <w:tab w:val="num" w:pos="426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Исполнитель обязуется </w:t>
      </w:r>
      <w:r w:rsid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условиях настоящего Договора </w:t>
      </w:r>
      <w:r w:rsidR="00246E2F" w:rsidRP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>изготовить для Заказчика изделия</w:t>
      </w:r>
      <w:r w:rsidRP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согласно </w:t>
      </w:r>
      <w:r w:rsidR="00246E2F" w:rsidRP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Техническому заданию</w:t>
      </w:r>
      <w:r w:rsidRP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 №1),</w:t>
      </w:r>
      <w:r w:rsidR="00246E2F" w:rsidRP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</w:t>
      </w:r>
      <w:r w:rsidRP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Заказчик обязуется принять и оплатить </w:t>
      </w:r>
      <w:r w:rsid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указанные </w:t>
      </w:r>
      <w:r w:rsidRP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работы.</w:t>
      </w:r>
    </w:p>
    <w:p w14:paraId="1B8891E8" w14:textId="508AAF71" w:rsidR="005C370D" w:rsidRDefault="005C370D" w:rsidP="005C370D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70D">
        <w:rPr>
          <w:rFonts w:ascii="Times New Roman" w:hAnsi="Times New Roman" w:cs="Times New Roman"/>
          <w:sz w:val="24"/>
          <w:szCs w:val="24"/>
        </w:rPr>
        <w:t xml:space="preserve">Работы выполняются из материала </w:t>
      </w:r>
      <w:r w:rsidR="00C2324B">
        <w:rPr>
          <w:rFonts w:ascii="Times New Roman" w:hAnsi="Times New Roman" w:cs="Times New Roman"/>
          <w:sz w:val="24"/>
          <w:szCs w:val="24"/>
        </w:rPr>
        <w:t>Исполнителя</w:t>
      </w:r>
      <w:r w:rsidRPr="005C370D">
        <w:rPr>
          <w:rFonts w:ascii="Times New Roman" w:hAnsi="Times New Roman" w:cs="Times New Roman"/>
          <w:sz w:val="24"/>
          <w:szCs w:val="24"/>
        </w:rPr>
        <w:t>.</w:t>
      </w:r>
    </w:p>
    <w:p w14:paraId="3051DFAE" w14:textId="06AB30FA" w:rsidR="00A57E12" w:rsidRPr="00A57E12" w:rsidRDefault="00A57E12" w:rsidP="00A57E1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E1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Исполнитель заверяет Заказчика о следующих обстоятельствах (ст. 431.2 ГК РФ), которые известны ему на дату заключения Договора, а также исходя из содержания п. 1.1. настоящего Договора:</w:t>
      </w:r>
    </w:p>
    <w:p w14:paraId="01AAFBA4" w14:textId="57BDB586" w:rsidR="00A57E12" w:rsidRPr="00A57E12" w:rsidRDefault="00A57E12" w:rsidP="00A57E1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изделия</w:t>
      </w:r>
      <w:r w:rsidRPr="00A57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будут являться результатом творческого труда Исполнителя, не отличаются оригинальностью,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делаются по эскизам</w:t>
      </w:r>
      <w:r w:rsidRPr="00A57E12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</w:t>
      </w:r>
      <w:r w:rsidRPr="00A57E12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Заказчиком,</w:t>
      </w:r>
    </w:p>
    <w:p w14:paraId="17847635" w14:textId="6E629E67" w:rsidR="00A57E12" w:rsidRPr="00A57E12" w:rsidRDefault="00A57E12" w:rsidP="00A57E1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Исполнителю известно, что при создании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изделий</w:t>
      </w:r>
      <w:r w:rsidRPr="00A57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Исполнитель использует изображения предметов, являющихся объектами авторского права, исключительные и неисключительные права на которые принадлежат Заказчику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71DCCFE" w14:textId="77777777" w:rsidR="00246E2F" w:rsidRPr="00246E2F" w:rsidRDefault="00246E2F" w:rsidP="00246E2F">
      <w:pPr>
        <w:pStyle w:val="a3"/>
        <w:widowControl w:val="0"/>
        <w:tabs>
          <w:tab w:val="num" w:pos="0"/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3C5AFC" w14:textId="77777777" w:rsidR="001350AA" w:rsidRPr="006563A8" w:rsidRDefault="001350AA" w:rsidP="001350A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63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Стоимость и порядок расчетов</w:t>
      </w:r>
    </w:p>
    <w:p w14:paraId="367B6078" w14:textId="673CE141" w:rsidR="001350AA" w:rsidRDefault="001350AA" w:rsidP="00CF151B">
      <w:pPr>
        <w:numPr>
          <w:ilvl w:val="1"/>
          <w:numId w:val="7"/>
        </w:numPr>
        <w:tabs>
          <w:tab w:val="clear" w:pos="705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3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Стоимость </w:t>
      </w:r>
      <w:r w:rsid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</w:t>
      </w:r>
      <w:r w:rsidRPr="006563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определяется в </w:t>
      </w:r>
      <w:r w:rsid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Смете (Приложение № 2)</w:t>
      </w:r>
      <w:r w:rsidRPr="006563A8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которая является неотъемлемой частью Договора.</w:t>
      </w:r>
    </w:p>
    <w:p w14:paraId="3F2B8EC4" w14:textId="3B8B18CF" w:rsidR="001350AA" w:rsidRDefault="001350AA" w:rsidP="0013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</w:t>
      </w:r>
      <w:r w:rsidR="00CF1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Заказчик оплачивает </w:t>
      </w:r>
      <w:r w:rsid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работы Исполнителя</w:t>
      </w:r>
      <w:r w:rsidR="00CF1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течение </w:t>
      </w:r>
      <w:r w:rsid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CF1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</w:t>
      </w:r>
      <w:r w:rsidR="001D6F97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</w:t>
      </w:r>
      <w:r w:rsidR="00CF1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месяц</w:t>
      </w:r>
      <w:r w:rsidR="001D6F9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CF1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момента получения </w:t>
      </w:r>
      <w:r w:rsidR="00246E2F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изделий</w:t>
      </w:r>
      <w:r w:rsidR="00CF1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подписания Сторонами </w:t>
      </w:r>
      <w:r w:rsidR="00C2324B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Товарной накладной или УПД</w:t>
      </w:r>
      <w:r w:rsidR="00CF151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20FC5566" w14:textId="2EA6834D" w:rsidR="009C7512" w:rsidRDefault="009C7512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Расчеты по Договору осуществляются путем перечисления денежных средств на банковский счет Исполнителя. Обязательство Заказчика считается исполненным в момент зачисления денежных средств на корреспондентский счет банка Исполнителя.</w:t>
      </w:r>
    </w:p>
    <w:p w14:paraId="0510C3A8" w14:textId="77777777" w:rsidR="001350AA" w:rsidRDefault="001350AA" w:rsidP="0013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F48FD9" w14:textId="6E8D3F2F" w:rsidR="001350AA" w:rsidRPr="00DD6763" w:rsidRDefault="001350AA" w:rsidP="001350AA">
      <w:pPr>
        <w:pStyle w:val="a3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D67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Срок </w:t>
      </w:r>
      <w:r w:rsidR="00C232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выполнения работ</w:t>
      </w:r>
    </w:p>
    <w:p w14:paraId="588C5DB4" w14:textId="1FE76158" w:rsidR="00C2324B" w:rsidRPr="00C2324B" w:rsidRDefault="00C2324B" w:rsidP="00C2324B">
      <w:pPr>
        <w:pStyle w:val="a3"/>
        <w:numPr>
          <w:ilvl w:val="1"/>
          <w:numId w:val="6"/>
        </w:numPr>
        <w:tabs>
          <w:tab w:val="clear" w:pos="360"/>
          <w:tab w:val="num" w:pos="284"/>
          <w:tab w:val="left" w:pos="426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Срок выполнения работ – не позднее </w:t>
      </w:r>
      <w:r w:rsidR="002170C2">
        <w:rPr>
          <w:rFonts w:ascii="Times New Roman" w:eastAsia="Times New Roman" w:hAnsi="Times New Roman" w:cs="Times New Roman"/>
          <w:sz w:val="24"/>
          <w:szCs w:val="20"/>
          <w:lang w:eastAsia="ru-RU"/>
        </w:rPr>
        <w:t>4 (Четырех) месяцев с даты подписания Договора</w:t>
      </w:r>
      <w:r w:rsidRPr="00C2324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7F692AE5" w14:textId="3DF4DCFD" w:rsidR="001350AA" w:rsidRPr="002170C2" w:rsidRDefault="002170C2" w:rsidP="00D0114C">
      <w:pPr>
        <w:pStyle w:val="a3"/>
        <w:numPr>
          <w:ilvl w:val="1"/>
          <w:numId w:val="6"/>
        </w:numPr>
        <w:tabs>
          <w:tab w:val="clear" w:pos="360"/>
          <w:tab w:val="num" w:pos="284"/>
          <w:tab w:val="left" w:pos="426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Исполнитель вправе выполнить работы досрочно. </w:t>
      </w:r>
      <w:r w:rsidR="00D011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вправе привлекать третьих лиц к выполнению работ по Договору, оставаясь ответственным за действия третьих лиц перед Заказчиком. </w:t>
      </w:r>
    </w:p>
    <w:p w14:paraId="009F84F0" w14:textId="77777777" w:rsidR="001350AA" w:rsidRPr="00D2572F" w:rsidRDefault="001350AA" w:rsidP="001350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BB947A" w14:textId="1293DAB9" w:rsidR="001350AA" w:rsidRPr="006B1170" w:rsidRDefault="001350AA" w:rsidP="006B1170">
      <w:pPr>
        <w:pStyle w:val="a3"/>
        <w:numPr>
          <w:ilvl w:val="0"/>
          <w:numId w:val="2"/>
        </w:num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11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Обязательства сторон</w:t>
      </w:r>
    </w:p>
    <w:p w14:paraId="713BC304" w14:textId="77777777" w:rsidR="001350AA" w:rsidRPr="006F4EFA" w:rsidRDefault="001350AA" w:rsidP="001350AA">
      <w:pPr>
        <w:pStyle w:val="a3"/>
        <w:numPr>
          <w:ilvl w:val="1"/>
          <w:numId w:val="2"/>
        </w:numPr>
        <w:spacing w:after="0"/>
        <w:ind w:right="4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F4E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Исполнитель обязан:</w:t>
      </w:r>
    </w:p>
    <w:p w14:paraId="1CB56CB9" w14:textId="06513E4E" w:rsidR="001350AA" w:rsidRPr="006563A8" w:rsidRDefault="001350AA" w:rsidP="001350AA">
      <w:pPr>
        <w:numPr>
          <w:ilvl w:val="2"/>
          <w:numId w:val="2"/>
        </w:numPr>
        <w:tabs>
          <w:tab w:val="clear" w:pos="720"/>
          <w:tab w:val="num" w:pos="0"/>
        </w:tabs>
        <w:spacing w:after="0" w:line="240" w:lineRule="auto"/>
        <w:ind w:left="0" w:right="41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563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Выполнить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6563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работы </w:t>
      </w:r>
      <w:r w:rsidR="00FA6CA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своими силами и средства </w:t>
      </w:r>
      <w:r w:rsidRPr="006563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объеме, предусмотренном Договором (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Приложением</w:t>
      </w:r>
      <w:r w:rsidRPr="006563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№1), в сроки, установленные разделом 3 настоящего Договора.</w:t>
      </w:r>
    </w:p>
    <w:p w14:paraId="0CF5E6E6" w14:textId="7885F147" w:rsidR="00FA6CAD" w:rsidRPr="00FA6CAD" w:rsidRDefault="00FA6CAD" w:rsidP="00FA6CAD">
      <w:pPr>
        <w:pStyle w:val="a3"/>
        <w:numPr>
          <w:ilvl w:val="2"/>
          <w:numId w:val="2"/>
        </w:numPr>
        <w:spacing w:after="0" w:line="240" w:lineRule="auto"/>
        <w:ind w:left="0"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CAD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Pr="00FA6CAD">
        <w:rPr>
          <w:rFonts w:ascii="Times New Roman" w:hAnsi="Times New Roman" w:cs="Times New Roman"/>
          <w:sz w:val="24"/>
          <w:szCs w:val="24"/>
        </w:rPr>
        <w:t xml:space="preserve">Заказчику результат выполнения работ в виде </w:t>
      </w:r>
      <w:r>
        <w:rPr>
          <w:rFonts w:ascii="Times New Roman" w:hAnsi="Times New Roman" w:cs="Times New Roman"/>
          <w:sz w:val="24"/>
          <w:szCs w:val="24"/>
        </w:rPr>
        <w:t>изделий и их упаковки, согласованных сторонами в Приложении № 1.</w:t>
      </w:r>
      <w:r w:rsidRPr="00FA6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F74BF" w14:textId="2DAEFA1D" w:rsidR="001350AA" w:rsidRPr="00FA6CAD" w:rsidRDefault="001350AA" w:rsidP="00FA6CAD">
      <w:pPr>
        <w:pStyle w:val="a3"/>
        <w:numPr>
          <w:ilvl w:val="1"/>
          <w:numId w:val="2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A6CA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lastRenderedPageBreak/>
        <w:t>Заказчик обязан:</w:t>
      </w:r>
    </w:p>
    <w:p w14:paraId="2AEEAED6" w14:textId="55598BBF" w:rsidR="001350AA" w:rsidRDefault="001350AA" w:rsidP="001350AA">
      <w:pPr>
        <w:numPr>
          <w:ilvl w:val="2"/>
          <w:numId w:val="4"/>
        </w:numPr>
        <w:tabs>
          <w:tab w:val="clear" w:pos="720"/>
          <w:tab w:val="num" w:pos="0"/>
        </w:tabs>
        <w:spacing w:after="0" w:line="240" w:lineRule="auto"/>
        <w:ind w:left="0" w:right="41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3A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Произвести платеж в размерах и сроки, установленные пунктом 2.2 настоящего Договора.</w:t>
      </w:r>
    </w:p>
    <w:p w14:paraId="6752F082" w14:textId="5D85BFE2" w:rsidR="00FA6CAD" w:rsidRPr="00A57E12" w:rsidRDefault="00FA6CAD" w:rsidP="001350AA">
      <w:pPr>
        <w:numPr>
          <w:ilvl w:val="2"/>
          <w:numId w:val="4"/>
        </w:numPr>
        <w:tabs>
          <w:tab w:val="clear" w:pos="720"/>
          <w:tab w:val="num" w:pos="0"/>
        </w:tabs>
        <w:spacing w:after="0" w:line="240" w:lineRule="auto"/>
        <w:ind w:left="0" w:right="41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7E12">
        <w:rPr>
          <w:rFonts w:ascii="Times New Roman" w:hAnsi="Times New Roman" w:cs="Times New Roman"/>
          <w:sz w:val="24"/>
          <w:szCs w:val="24"/>
        </w:rPr>
        <w:t>О</w:t>
      </w:r>
      <w:r w:rsidRPr="00A57E12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Исполнителя всей документацией и информацией, необходимой для </w:t>
      </w:r>
      <w:r w:rsidRPr="00A57E12">
        <w:rPr>
          <w:rFonts w:ascii="Times New Roman" w:hAnsi="Times New Roman" w:cs="Times New Roman"/>
          <w:color w:val="000000"/>
          <w:sz w:val="24"/>
          <w:szCs w:val="24"/>
        </w:rPr>
        <w:t>выполнения работ</w:t>
      </w:r>
      <w:r w:rsidRPr="00A57E12">
        <w:rPr>
          <w:rFonts w:ascii="Times New Roman" w:hAnsi="Times New Roman" w:cs="Times New Roman"/>
          <w:color w:val="000000"/>
          <w:sz w:val="24"/>
          <w:szCs w:val="24"/>
        </w:rPr>
        <w:t>, включая Положени</w:t>
      </w:r>
      <w:r w:rsidRPr="00A57E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7E12">
        <w:rPr>
          <w:rFonts w:ascii="Times New Roman" w:hAnsi="Times New Roman" w:cs="Times New Roman"/>
          <w:color w:val="000000"/>
          <w:sz w:val="24"/>
          <w:szCs w:val="24"/>
        </w:rPr>
        <w:t xml:space="preserve"> о наградах</w:t>
      </w:r>
      <w:r w:rsidRPr="00A57E12">
        <w:rPr>
          <w:rFonts w:ascii="Times New Roman" w:hAnsi="Times New Roman" w:cs="Times New Roman"/>
          <w:color w:val="000000"/>
          <w:sz w:val="24"/>
          <w:szCs w:val="24"/>
        </w:rPr>
        <w:t>, описание изделий, эскизы изделий, 3-Д модели изделий в электронном виде</w:t>
      </w:r>
      <w:r w:rsidR="00A57E12" w:rsidRPr="00A57E12">
        <w:rPr>
          <w:rFonts w:ascii="Times New Roman" w:hAnsi="Times New Roman" w:cs="Times New Roman"/>
          <w:color w:val="000000"/>
          <w:sz w:val="24"/>
          <w:szCs w:val="24"/>
        </w:rPr>
        <w:t xml:space="preserve"> и иной документацией, необходимой для выполнения работ по Договору.</w:t>
      </w:r>
    </w:p>
    <w:p w14:paraId="4B076F74" w14:textId="4507F378" w:rsidR="001350AA" w:rsidRDefault="001350AA" w:rsidP="001350AA">
      <w:pPr>
        <w:tabs>
          <w:tab w:val="num" w:pos="567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420BB6" w14:textId="448EC0AC" w:rsidR="009C7512" w:rsidRDefault="006B1170" w:rsidP="009C7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9C7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Ответственность Сторон и разрешение споров</w:t>
      </w:r>
    </w:p>
    <w:p w14:paraId="5FC84864" w14:textId="2C6E198D" w:rsidR="009C7512" w:rsidRDefault="006B1170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.1. За неисполнение либо ненадлежащее исполнение настоящего Договора Стороны несут ответственность в соответствии с нормами действующего законодательства Российской Федерации.</w:t>
      </w:r>
    </w:p>
    <w:p w14:paraId="218E0729" w14:textId="4E770233" w:rsidR="009C7512" w:rsidRDefault="006B1170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.2. Для разрешения споров, связанных с заключением, исполнением, либо прекращением настоящего Договора, соблюдение обязательного досудебного (в том числе претензионного) порядка является обязательным. Сторона-получатель претензии, обязана не позднее 10 (десять) рабочих дней с даты получения претензии направить Стороне-отправителю претензии мотивированный ответ на доводы и требования, изложенные в претензии. Претензии и ответы на претензии должны направляться почтовым отправлением с описью вложения и уведомлением о вручении адресату.</w:t>
      </w:r>
    </w:p>
    <w:p w14:paraId="60B579C6" w14:textId="70C6CFDB" w:rsidR="009C7512" w:rsidRDefault="006B1170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.3. Споры, связанные с заключением, исполнением, либо прекращением настоящего Договора Стороны относят к исключительной подсудности Арбитражного суда города Москвы.</w:t>
      </w:r>
    </w:p>
    <w:p w14:paraId="361AA423" w14:textId="4231C3E5" w:rsidR="00924368" w:rsidRPr="00924368" w:rsidRDefault="00924368" w:rsidP="006B1170">
      <w:pPr>
        <w:pStyle w:val="a3"/>
        <w:numPr>
          <w:ilvl w:val="1"/>
          <w:numId w:val="19"/>
        </w:numPr>
        <w:tabs>
          <w:tab w:val="left" w:pos="284"/>
          <w:tab w:val="left" w:pos="426"/>
        </w:tabs>
        <w:spacing w:after="0" w:line="240" w:lineRule="auto"/>
        <w:ind w:left="0" w:right="41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4368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нарушение сроков выполнения работ</w:t>
      </w:r>
      <w:r w:rsidR="007C40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Договору </w:t>
      </w:r>
      <w:r w:rsidRPr="00924368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Исполнитель уплачивает Заказчику неустойку в размере 0,1% стоимости работ за каждый день просрочки, но не более 5%.</w:t>
      </w:r>
    </w:p>
    <w:p w14:paraId="37179507" w14:textId="351D874C" w:rsidR="00924368" w:rsidRPr="006B1170" w:rsidRDefault="00924368" w:rsidP="006B1170">
      <w:pPr>
        <w:pStyle w:val="a3"/>
        <w:numPr>
          <w:ilvl w:val="1"/>
          <w:numId w:val="19"/>
        </w:numPr>
        <w:tabs>
          <w:tab w:val="left" w:pos="284"/>
          <w:tab w:val="left" w:pos="426"/>
        </w:tabs>
        <w:spacing w:after="0" w:line="240" w:lineRule="auto"/>
        <w:ind w:left="0" w:right="41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несвоевременную оплату выполненных работ Заказчик </w:t>
      </w:r>
      <w:r w:rsidR="007C4050" w:rsidRPr="006B1170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6B1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плачивает </w:t>
      </w:r>
      <w:r w:rsidR="007C4050" w:rsidRPr="006B1170">
        <w:rPr>
          <w:rFonts w:ascii="Times New Roman" w:eastAsia="Times New Roman" w:hAnsi="Times New Roman" w:cs="Times New Roman"/>
          <w:sz w:val="24"/>
          <w:szCs w:val="20"/>
          <w:lang w:eastAsia="ru-RU"/>
        </w:rPr>
        <w:t>неустойку</w:t>
      </w:r>
      <w:r w:rsidRPr="006B1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размере 0,1</w:t>
      </w:r>
      <w:proofErr w:type="gramStart"/>
      <w:r w:rsidRPr="006B1170">
        <w:rPr>
          <w:rFonts w:ascii="Times New Roman" w:eastAsia="Times New Roman" w:hAnsi="Times New Roman" w:cs="Times New Roman"/>
          <w:sz w:val="24"/>
          <w:szCs w:val="20"/>
          <w:lang w:eastAsia="ru-RU"/>
        </w:rPr>
        <w:t>%  от</w:t>
      </w:r>
      <w:proofErr w:type="gramEnd"/>
      <w:r w:rsidRPr="006B1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C4050" w:rsidRPr="006B1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неоплаченной </w:t>
      </w:r>
      <w:r w:rsidRPr="006B1170">
        <w:rPr>
          <w:rFonts w:ascii="Times New Roman" w:eastAsia="Times New Roman" w:hAnsi="Times New Roman" w:cs="Times New Roman"/>
          <w:sz w:val="24"/>
          <w:szCs w:val="20"/>
          <w:lang w:eastAsia="ru-RU"/>
        </w:rPr>
        <w:t>суммы за каждый день просрочки, но не более 5%.</w:t>
      </w:r>
    </w:p>
    <w:p w14:paraId="1EBCFDDE" w14:textId="3136D3A4" w:rsidR="00924368" w:rsidRDefault="00924368" w:rsidP="006B1170">
      <w:pPr>
        <w:numPr>
          <w:ilvl w:val="1"/>
          <w:numId w:val="19"/>
        </w:numPr>
        <w:tabs>
          <w:tab w:val="left" w:pos="284"/>
          <w:tab w:val="left" w:pos="426"/>
        </w:tabs>
        <w:spacing w:after="0" w:line="240" w:lineRule="auto"/>
        <w:ind w:left="0" w:right="41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B4F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Уплата неустойки и штрафа не освобождает Стороны от исполнения обязательств по Договору.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74B4F">
        <w:rPr>
          <w:rFonts w:ascii="Times New Roman" w:eastAsia="Times New Roman" w:hAnsi="Times New Roman" w:cs="Times New Roman"/>
          <w:sz w:val="24"/>
          <w:szCs w:val="20"/>
          <w:lang w:eastAsia="ru-RU"/>
        </w:rPr>
        <w:t>Неустойка выплачивается виновной стороной только с письменного уведомлени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474B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ее начисления.</w:t>
      </w:r>
    </w:p>
    <w:p w14:paraId="1F61FC5E" w14:textId="6F73CCFB" w:rsidR="00D0114C" w:rsidRDefault="00D0114C" w:rsidP="006B1170">
      <w:pPr>
        <w:numPr>
          <w:ilvl w:val="1"/>
          <w:numId w:val="19"/>
        </w:numPr>
        <w:tabs>
          <w:tab w:val="left" w:pos="284"/>
          <w:tab w:val="left" w:pos="426"/>
        </w:tabs>
        <w:spacing w:after="0" w:line="240" w:lineRule="auto"/>
        <w:ind w:left="0" w:right="41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3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Заказчик не отвечает по обязательствам Исполнителя, а Исполнитель не отвечает по обязательствам Заказчика перед третьими лицами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14:paraId="03CFBC66" w14:textId="7C928C1E" w:rsidR="006B1170" w:rsidRPr="008252F5" w:rsidRDefault="006B1170" w:rsidP="00D0114C">
      <w:pPr>
        <w:pStyle w:val="a3"/>
        <w:widowControl w:val="0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8252F5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w:tab/>
      </w:r>
      <w:r w:rsidRPr="008252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Стороны не несут ответственности за неисполнение своих обязательств по Договору, если это неисполнение явилось следствием чрезвычайных и непредотвратимых обстоятельств (землетрясение, наводнение, ураган, шторм, </w:t>
      </w:r>
      <w:r w:rsidR="00D011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эпидемии и пандемии, </w:t>
      </w:r>
      <w:r w:rsidRPr="008252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военные действия, забастовки, распоряжения компетентных органов власти, запрещающие совершить действия, предусмотренные обязательствами и </w:t>
      </w:r>
      <w:proofErr w:type="gramStart"/>
      <w:r w:rsidRPr="008252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т.п.</w:t>
      </w:r>
      <w:proofErr w:type="gramEnd"/>
      <w:r w:rsidRPr="008252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).</w:t>
      </w:r>
    </w:p>
    <w:p w14:paraId="16BA4AAE" w14:textId="34BDFBDA" w:rsidR="006B1170" w:rsidRPr="00D0114C" w:rsidRDefault="006B1170" w:rsidP="00D0114C">
      <w:pPr>
        <w:pStyle w:val="a3"/>
        <w:widowControl w:val="0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8252F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Сторона, которая не исполняет своих обязательств, должна письменно уведомить другую сторону о наступлении и характере этих обстоятельств без промедления, но не позднее3-х дней с момента их наступления.</w:t>
      </w:r>
    </w:p>
    <w:p w14:paraId="2D0D7E84" w14:textId="77777777" w:rsidR="009C7512" w:rsidRDefault="009C7512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BB62C5" w14:textId="409BC354" w:rsidR="009C7512" w:rsidRDefault="006B1170" w:rsidP="009C75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="009C75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Конфиденциальность</w:t>
      </w:r>
    </w:p>
    <w:p w14:paraId="24C91116" w14:textId="6FA2E695" w:rsidR="009C7512" w:rsidRDefault="006B1170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Стороны обязуются не разглашать третьим лицам информацию в отношении Договора и сведений, предоставленных в любой форме в связи заключением и (или) исполнением Договора, а также указанных Стороной как конфиденциальных. </w:t>
      </w:r>
    </w:p>
    <w:p w14:paraId="50A133A9" w14:textId="38471DA2" w:rsidR="009C7512" w:rsidRDefault="006B1170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.2. Исключения составляют случаи, когда такие сведения являются общедоступными или Стороны обязаны их сообщить государственным органам или иным лицам в соответствии с требованиями законодательства Российской Федерации.</w:t>
      </w:r>
    </w:p>
    <w:p w14:paraId="5347BCD9" w14:textId="4ABFFE36" w:rsidR="009C7512" w:rsidRDefault="006B1170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.3. В случае разглашения конфиденциальной информации третьим лицам, виновная в разглашении Сторона обязана компенсировать другой Стороне все подтвержденные убытки в полном объеме.</w:t>
      </w:r>
    </w:p>
    <w:p w14:paraId="0224C49A" w14:textId="4619BBB4" w:rsidR="009C7512" w:rsidRDefault="009C7512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42BAA9" w14:textId="6EFFD02A" w:rsidR="00D0114C" w:rsidRDefault="00D0114C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E1D53D" w14:textId="77777777" w:rsidR="00D0114C" w:rsidRDefault="00D0114C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96ED69" w14:textId="7C714FF1" w:rsidR="009C7512" w:rsidRDefault="006B1170" w:rsidP="009C75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="009C75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Антикоррупционная оговорка</w:t>
      </w:r>
    </w:p>
    <w:p w14:paraId="541EA817" w14:textId="14E3DF11" w:rsidR="009C7512" w:rsidRDefault="006B1170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37236E1F" w14:textId="3693F278" w:rsidR="009C7512" w:rsidRDefault="006B1170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.2. Стороны, их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вымогательство взятки, склонение к передаче взятки, злоупотребление должностными полномочиями, злоупотребление влиянием в корыстных целях, незаконное вознаграждение от имени юридического лица, отмывание доходов от коррупционных практик, упомянутых выше.</w:t>
      </w:r>
    </w:p>
    <w:p w14:paraId="65446716" w14:textId="2B4EB0A9" w:rsidR="009C7512" w:rsidRDefault="006B1170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.3. В случае возникновения у Стороны подозрений, что произошло или может произойти нарушение условий данного раздела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C33B04E" w14:textId="5320C468" w:rsidR="009C7512" w:rsidRPr="007C4050" w:rsidRDefault="009C7512" w:rsidP="009C751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почта Заказчика: </w:t>
      </w:r>
      <w:r w:rsidR="007C4050" w:rsidRPr="007C405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  <w:r w:rsidR="007C405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="006B1170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14:paraId="35FF56BC" w14:textId="6713E06B" w:rsidR="009C7512" w:rsidRPr="007C4050" w:rsidRDefault="009C7512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почта Исполнителя: </w:t>
      </w:r>
      <w:r w:rsidR="007C405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</w:p>
    <w:p w14:paraId="1FAF3F31" w14:textId="0CCA6CEB" w:rsidR="009C7512" w:rsidRDefault="009C7512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получения уведомления Сторона, в адрес которой оно направлено, в течение 5 (пяти) </w:t>
      </w:r>
      <w:r w:rsidR="006B1170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направляет ответ, что нарушения не произошло или не произойдет.</w:t>
      </w:r>
    </w:p>
    <w:p w14:paraId="21180CED" w14:textId="09C50AB5" w:rsidR="009C7512" w:rsidRDefault="006B1170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.4. Исполнение обязательств по Договору приостанавливается с момента направления Стороной уведомления и до момента получения ответа.</w:t>
      </w:r>
    </w:p>
    <w:p w14:paraId="32B49692" w14:textId="7CBC812E" w:rsidR="009C7512" w:rsidRDefault="006B1170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.5. Если подтвердилось нарушение другой Стороной обязательств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14:paraId="2B3D7DEB" w14:textId="4CC1225A" w:rsidR="009C7512" w:rsidRDefault="009C7512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71147D94" w14:textId="3D103BE5" w:rsidR="009C7512" w:rsidRDefault="006B1170" w:rsidP="009C7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9C7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14:paraId="3A229578" w14:textId="53E9F2B3" w:rsidR="009C7512" w:rsidRDefault="00D0114C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BCCFC6D" w14:textId="06E85843" w:rsidR="009C7512" w:rsidRDefault="00D0114C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.2. Настоящий Договор составлен в двух экземплярах, имеющих равную юридическую силу, - по одному для каждой из Сторон.</w:t>
      </w:r>
    </w:p>
    <w:p w14:paraId="61FCC7A6" w14:textId="6E0799EF" w:rsidR="009C7512" w:rsidRDefault="00D0114C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.3. Настоящий Договор вступает в силу с момента подписания его Сторонами и действует до полного выполнения Сторонами своих обязательств.</w:t>
      </w:r>
    </w:p>
    <w:p w14:paraId="39841448" w14:textId="64B1C02B" w:rsidR="009C7512" w:rsidRDefault="00D0114C" w:rsidP="009C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4. Все изменения и дополнения к настоящему Договору оформляются дополнительными соглашениями Сторон в письменной форме, которые после их утверждения Сторонами являются неотъемлемой частью настоящего Договора.</w:t>
      </w:r>
    </w:p>
    <w:p w14:paraId="46FD3BBB" w14:textId="5BFC5839" w:rsidR="00D0114C" w:rsidRDefault="00D0114C" w:rsidP="00D0114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</w:t>
      </w:r>
      <w:r w:rsidRPr="00B55B9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Стороны договорились, что обмен подписанными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скан-</w:t>
      </w:r>
      <w:r w:rsidRPr="00B55B9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копиями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документов по</w:t>
      </w:r>
      <w:r w:rsidRPr="00B55B9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му</w:t>
      </w:r>
      <w:r w:rsidRPr="00B55B9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</w:t>
      </w:r>
      <w:r w:rsidRPr="00B55B9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или, при необходимости, дополнительных соглашений является также основанием для выставления счетов, приема платежей и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передачи изделий</w:t>
      </w:r>
      <w:r w:rsidRPr="00B55B9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 по настоящему Договору. При этом оригиналы таких документов обязательно должны быть направлены другой Стороне по почте или курьером в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кратчайшие </w:t>
      </w:r>
      <w:r w:rsidRPr="00B55B9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сроки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14:paraId="1532AF5D" w14:textId="7CE13F4E" w:rsidR="009C7512" w:rsidRDefault="00D0114C" w:rsidP="00D01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.6. Стороны обязаны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течение 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(трех) рабочих дней </w:t>
      </w:r>
      <w:r w:rsidR="009C7512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наступления соответствующего события сообщить друг другу об изменении своих банковских, почтовых и иных реквизитов.</w:t>
      </w:r>
    </w:p>
    <w:p w14:paraId="5D141BE8" w14:textId="2942CD3F" w:rsidR="009C7512" w:rsidRDefault="009C7512" w:rsidP="001350AA">
      <w:pPr>
        <w:tabs>
          <w:tab w:val="num" w:pos="567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C8BB43" w14:textId="3DAA49F2" w:rsidR="009B3914" w:rsidRDefault="009B3914" w:rsidP="009B3914">
      <w:pPr>
        <w:tabs>
          <w:tab w:val="num" w:pos="567"/>
        </w:tabs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9. </w:t>
      </w:r>
      <w:r w:rsidRPr="009B391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Приложения к договору</w:t>
      </w:r>
    </w:p>
    <w:p w14:paraId="48E39138" w14:textId="5D46F60C" w:rsidR="009B3914" w:rsidRDefault="009B3914" w:rsidP="009B3914">
      <w:pPr>
        <w:tabs>
          <w:tab w:val="num" w:pos="567"/>
        </w:tabs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065A08FF" w14:textId="6EC8B00D" w:rsidR="009B3914" w:rsidRPr="009B3914" w:rsidRDefault="009B3914" w:rsidP="009B3914">
      <w:pPr>
        <w:tabs>
          <w:tab w:val="num" w:pos="567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9.1. Неотъемлемыми частями Договора являются следующие приложения:</w:t>
      </w:r>
    </w:p>
    <w:p w14:paraId="07902C4D" w14:textId="3EE713BC" w:rsidR="009B3914" w:rsidRDefault="009B3914" w:rsidP="001350AA">
      <w:pPr>
        <w:tabs>
          <w:tab w:val="num" w:pos="567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Приложение № 1 – Техническое задание</w:t>
      </w:r>
    </w:p>
    <w:p w14:paraId="41ECE0B3" w14:textId="7AE0635E" w:rsidR="009B3914" w:rsidRDefault="009B3914" w:rsidP="001350AA">
      <w:pPr>
        <w:tabs>
          <w:tab w:val="num" w:pos="567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Приложение № 2 - Смета</w:t>
      </w:r>
    </w:p>
    <w:p w14:paraId="190F1DA6" w14:textId="77777777" w:rsidR="009B3914" w:rsidRPr="006563A8" w:rsidRDefault="009B3914" w:rsidP="001350AA">
      <w:pPr>
        <w:tabs>
          <w:tab w:val="num" w:pos="567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D7DC00" w14:textId="77777777" w:rsidR="001350AA" w:rsidRPr="006563A8" w:rsidRDefault="001350AA" w:rsidP="001350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14:paraId="3F1FC4CA" w14:textId="4682F6CC" w:rsidR="001350AA" w:rsidRPr="00A34F60" w:rsidRDefault="001350AA" w:rsidP="009B3914">
      <w:pPr>
        <w:widowControl w:val="0"/>
        <w:spacing w:after="0" w:line="240" w:lineRule="auto"/>
        <w:jc w:val="center"/>
        <w:rPr>
          <w:rFonts w:ascii="Times New Roman" w:eastAsia="Times CY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A34F60">
        <w:rPr>
          <w:rFonts w:ascii="Times New Roman" w:eastAsia="Times CY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АДРЕСА </w:t>
      </w:r>
      <w:r w:rsidR="009B3914">
        <w:rPr>
          <w:rFonts w:ascii="Times New Roman" w:eastAsia="Times CY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И БАНКОВСКИЕ РЕКВИЗИТЫ </w:t>
      </w:r>
      <w:r w:rsidRPr="00A34F60">
        <w:rPr>
          <w:rFonts w:ascii="Times New Roman" w:eastAsia="Times CY" w:hAnsi="Times New Roman" w:cs="Times New Roman"/>
          <w:b/>
          <w:color w:val="000000"/>
          <w:sz w:val="24"/>
          <w:szCs w:val="24"/>
          <w:u w:color="000000"/>
          <w:lang w:eastAsia="ru-RU"/>
        </w:rPr>
        <w:t>СТОРОН</w:t>
      </w:r>
    </w:p>
    <w:p w14:paraId="40CD5C97" w14:textId="77777777" w:rsidR="001350AA" w:rsidRPr="00A34F60" w:rsidRDefault="001350AA" w:rsidP="001350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1350AA" w:rsidRPr="00A34F60" w14:paraId="3C9A585C" w14:textId="77777777" w:rsidTr="00B17C30">
        <w:tc>
          <w:tcPr>
            <w:tcW w:w="4786" w:type="dxa"/>
          </w:tcPr>
          <w:p w14:paraId="2165D337" w14:textId="77777777" w:rsidR="001350AA" w:rsidRPr="00A34F60" w:rsidRDefault="001350AA" w:rsidP="00B17C30">
            <w:pPr>
              <w:spacing w:before="60" w:after="40" w:line="240" w:lineRule="auto"/>
              <w:ind w:right="-10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de-DE"/>
              </w:rPr>
            </w:pPr>
            <w:r w:rsidRPr="00A34F6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de-DE"/>
              </w:rPr>
              <w:t>Заказчик:</w:t>
            </w:r>
          </w:p>
          <w:p w14:paraId="5A64ADF6" w14:textId="77777777" w:rsidR="001350AA" w:rsidRPr="00A34F60" w:rsidRDefault="001350AA" w:rsidP="00B17C30">
            <w:pPr>
              <w:spacing w:before="60" w:after="40" w:line="240" w:lineRule="auto"/>
              <w:ind w:left="-284" w:right="-10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4536" w:type="dxa"/>
          </w:tcPr>
          <w:p w14:paraId="63728D0F" w14:textId="77777777" w:rsidR="001350AA" w:rsidRPr="00A34F60" w:rsidRDefault="001350AA" w:rsidP="00B17C30">
            <w:pPr>
              <w:spacing w:before="60" w:after="40" w:line="240" w:lineRule="auto"/>
              <w:ind w:left="34" w:right="-10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de-DE"/>
              </w:rPr>
            </w:pPr>
            <w:r w:rsidRPr="00A34F6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Исполнитель</w:t>
            </w:r>
            <w:r w:rsidRPr="00A34F6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de-DE"/>
              </w:rPr>
              <w:t>:</w:t>
            </w:r>
          </w:p>
        </w:tc>
      </w:tr>
      <w:tr w:rsidR="001350AA" w:rsidRPr="00A34F60" w14:paraId="27B50820" w14:textId="77777777" w:rsidTr="00B17C30">
        <w:tc>
          <w:tcPr>
            <w:tcW w:w="4786" w:type="dxa"/>
          </w:tcPr>
          <w:p w14:paraId="23F5C581" w14:textId="720E20DC" w:rsidR="001350AA" w:rsidRPr="00A34F60" w:rsidRDefault="00B00C5F" w:rsidP="00B17C30">
            <w:pPr>
              <w:spacing w:before="60" w:after="4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Фонд «История Отечества»</w:t>
            </w:r>
          </w:p>
        </w:tc>
        <w:tc>
          <w:tcPr>
            <w:tcW w:w="4536" w:type="dxa"/>
          </w:tcPr>
          <w:p w14:paraId="39AFC8BF" w14:textId="7756A16B" w:rsidR="001350AA" w:rsidRPr="00B00C5F" w:rsidRDefault="00B00C5F" w:rsidP="00B17C30">
            <w:pPr>
              <w:spacing w:before="60" w:after="4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________________________</w:t>
            </w:r>
          </w:p>
        </w:tc>
      </w:tr>
    </w:tbl>
    <w:p w14:paraId="166AA67B" w14:textId="77777777" w:rsidR="006C5003" w:rsidRPr="001350AA" w:rsidRDefault="009B3914" w:rsidP="001350AA"/>
    <w:sectPr w:rsidR="006C5003" w:rsidRPr="0013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CY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292617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1" w15:restartNumberingAfterBreak="0">
    <w:nsid w:val="0A342C63"/>
    <w:multiLevelType w:val="multilevel"/>
    <w:tmpl w:val="292CF9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CC3707"/>
    <w:multiLevelType w:val="multilevel"/>
    <w:tmpl w:val="DE0637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A332E6"/>
    <w:multiLevelType w:val="multilevel"/>
    <w:tmpl w:val="B8C88A8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3B41826"/>
    <w:multiLevelType w:val="multilevel"/>
    <w:tmpl w:val="0F349836"/>
    <w:lvl w:ilvl="0">
      <w:start w:val="4"/>
      <w:numFmt w:val="decimal"/>
      <w:lvlText w:val="%1."/>
      <w:lvlJc w:val="left"/>
      <w:pPr>
        <w:tabs>
          <w:tab w:val="num" w:pos="451"/>
        </w:tabs>
        <w:ind w:left="451" w:hanging="45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1"/>
        </w:tabs>
        <w:ind w:left="451" w:hanging="451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8540205"/>
    <w:multiLevelType w:val="multilevel"/>
    <w:tmpl w:val="53C29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767689"/>
    <w:multiLevelType w:val="multilevel"/>
    <w:tmpl w:val="A4BAF6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E956F44"/>
    <w:multiLevelType w:val="multilevel"/>
    <w:tmpl w:val="BD726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B1438"/>
    <w:multiLevelType w:val="multilevel"/>
    <w:tmpl w:val="A37C70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00B5F16"/>
    <w:multiLevelType w:val="multilevel"/>
    <w:tmpl w:val="81D4080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08760E1"/>
    <w:multiLevelType w:val="multilevel"/>
    <w:tmpl w:val="E83E5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34027EDC"/>
    <w:multiLevelType w:val="multilevel"/>
    <w:tmpl w:val="4006920E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FC4034F"/>
    <w:multiLevelType w:val="multilevel"/>
    <w:tmpl w:val="8604B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34B2DD6"/>
    <w:multiLevelType w:val="multilevel"/>
    <w:tmpl w:val="3FE24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35C3C52"/>
    <w:multiLevelType w:val="multilevel"/>
    <w:tmpl w:val="0D96A2B2"/>
    <w:lvl w:ilvl="0">
      <w:start w:val="2"/>
      <w:numFmt w:val="decimal"/>
      <w:lvlText w:val="3.%1."/>
      <w:lvlJc w:val="left"/>
      <w:pPr>
        <w:ind w:left="0" w:firstLine="0"/>
      </w:pPr>
      <w:rPr>
        <w:rFonts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66777A4"/>
    <w:multiLevelType w:val="multilevel"/>
    <w:tmpl w:val="63E0D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EF62A88"/>
    <w:multiLevelType w:val="multilevel"/>
    <w:tmpl w:val="C4A8D3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031AB1"/>
    <w:multiLevelType w:val="singleLevel"/>
    <w:tmpl w:val="28280ED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 w15:restartNumberingAfterBreak="0">
    <w:nsid w:val="7D2C5CB7"/>
    <w:multiLevelType w:val="multilevel"/>
    <w:tmpl w:val="B73CF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15"/>
  </w:num>
  <w:num w:numId="6">
    <w:abstractNumId w:val="6"/>
  </w:num>
  <w:num w:numId="7">
    <w:abstractNumId w:val="13"/>
  </w:num>
  <w:num w:numId="8">
    <w:abstractNumId w:val="12"/>
  </w:num>
  <w:num w:numId="9">
    <w:abstractNumId w:val="16"/>
  </w:num>
  <w:num w:numId="10">
    <w:abstractNumId w:val="18"/>
  </w:num>
  <w:num w:numId="11">
    <w:abstractNumId w:val="14"/>
  </w:num>
  <w:num w:numId="12">
    <w:abstractNumId w:val="2"/>
  </w:num>
  <w:num w:numId="13">
    <w:abstractNumId w:val="7"/>
  </w:num>
  <w:num w:numId="14">
    <w:abstractNumId w:val="4"/>
  </w:num>
  <w:num w:numId="15">
    <w:abstractNumId w:val="17"/>
  </w:num>
  <w:num w:numId="16">
    <w:abstractNumId w:val="5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86"/>
    <w:rsid w:val="001350AA"/>
    <w:rsid w:val="001A1A4A"/>
    <w:rsid w:val="001D6F97"/>
    <w:rsid w:val="002170C2"/>
    <w:rsid w:val="00246E2F"/>
    <w:rsid w:val="002E04EA"/>
    <w:rsid w:val="004A664D"/>
    <w:rsid w:val="0059790E"/>
    <w:rsid w:val="005C370D"/>
    <w:rsid w:val="006B1170"/>
    <w:rsid w:val="007A7CAB"/>
    <w:rsid w:val="007C4050"/>
    <w:rsid w:val="00814686"/>
    <w:rsid w:val="008F7AD6"/>
    <w:rsid w:val="00924368"/>
    <w:rsid w:val="009B3914"/>
    <w:rsid w:val="009C7512"/>
    <w:rsid w:val="009F33F4"/>
    <w:rsid w:val="009F54E0"/>
    <w:rsid w:val="00A57E12"/>
    <w:rsid w:val="00B00C5F"/>
    <w:rsid w:val="00B61065"/>
    <w:rsid w:val="00C2324B"/>
    <w:rsid w:val="00CF151B"/>
    <w:rsid w:val="00D0114C"/>
    <w:rsid w:val="00D5513F"/>
    <w:rsid w:val="00E814BC"/>
    <w:rsid w:val="00F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02E2"/>
  <w15:chartTrackingRefBased/>
  <w15:docId w15:val="{B55CABEC-77CA-4E0C-B726-F3802980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BC"/>
    <w:pPr>
      <w:ind w:left="720"/>
      <w:contextualSpacing/>
    </w:pPr>
  </w:style>
  <w:style w:type="character" w:styleId="a4">
    <w:name w:val="Hyperlink"/>
    <w:uiPriority w:val="99"/>
    <w:semiHidden/>
    <w:rsid w:val="00FA6CAD"/>
    <w:rPr>
      <w:rFonts w:cs="Times New Roman"/>
      <w:color w:val="000080"/>
      <w:u w:val="single"/>
    </w:rPr>
  </w:style>
  <w:style w:type="paragraph" w:customStyle="1" w:styleId="a5">
    <w:name w:val="Таблицы (моноширинный)"/>
    <w:basedOn w:val="a"/>
    <w:next w:val="a"/>
    <w:rsid w:val="00FA6CA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Цой</dc:creator>
  <cp:keywords/>
  <dc:description/>
  <cp:lastModifiedBy>Екатерина Гарова</cp:lastModifiedBy>
  <cp:revision>2</cp:revision>
  <dcterms:created xsi:type="dcterms:W3CDTF">2022-02-09T13:26:00Z</dcterms:created>
  <dcterms:modified xsi:type="dcterms:W3CDTF">2022-02-09T13:26:00Z</dcterms:modified>
</cp:coreProperties>
</file>